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AA" w:rsidRDefault="00E877AA" w:rsidP="00E877AA">
      <w:pPr>
        <w:spacing w:after="0" w:line="240" w:lineRule="auto"/>
        <w:rPr>
          <w:rFonts w:eastAsia="Times New Roman" w:cs="Times New Roman"/>
          <w:lang w:eastAsia="da-DK"/>
        </w:rPr>
      </w:pPr>
      <w:r w:rsidRPr="00E877AA">
        <w:rPr>
          <w:rFonts w:eastAsia="Times New Roman" w:cs="Times New Roman"/>
          <w:sz w:val="28"/>
          <w:szCs w:val="28"/>
          <w:lang w:eastAsia="da-DK"/>
        </w:rPr>
        <w:t>Referat af Havnerådsmøde den 24.08.2022</w:t>
      </w:r>
      <w:r w:rsidRPr="00E877A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E877A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E877AA">
        <w:rPr>
          <w:rFonts w:eastAsia="Times New Roman" w:cs="Times New Roman"/>
          <w:lang w:eastAsia="da-DK"/>
        </w:rPr>
        <w:t>Referat af Havnerådsmøde afholdt den 24.08.2022 i “Pakhus 8”, Havnepladsen 8, Præstø.</w:t>
      </w:r>
      <w:r w:rsidRPr="00E877AA">
        <w:rPr>
          <w:rFonts w:eastAsia="Times New Roman" w:cs="Times New Roman"/>
          <w:lang w:eastAsia="da-DK"/>
        </w:rPr>
        <w:br/>
        <w:t xml:space="preserve">På mødet deltog: Kirsten Guntofte Masnedsund Havn, Niels Mikkelsen Vordingborg Nordhavn, Thor Simony Hårbølle Havn, </w:t>
      </w:r>
      <w:r w:rsidR="00782D97">
        <w:rPr>
          <w:rFonts w:eastAsia="Times New Roman" w:cs="Times New Roman"/>
          <w:lang w:eastAsia="da-DK"/>
        </w:rPr>
        <w:t>Jørgen</w:t>
      </w:r>
      <w:r w:rsidRPr="00E877AA">
        <w:rPr>
          <w:rFonts w:eastAsia="Times New Roman" w:cs="Times New Roman"/>
          <w:lang w:eastAsia="da-DK"/>
        </w:rPr>
        <w:t xml:space="preserve"> Rasmussen Kalvehave </w:t>
      </w:r>
      <w:r w:rsidR="005022AE">
        <w:rPr>
          <w:rFonts w:eastAsia="Times New Roman" w:cs="Times New Roman"/>
          <w:lang w:eastAsia="da-DK"/>
        </w:rPr>
        <w:t>H</w:t>
      </w:r>
      <w:r w:rsidRPr="00E877AA">
        <w:rPr>
          <w:rFonts w:eastAsia="Times New Roman" w:cs="Times New Roman"/>
          <w:lang w:eastAsia="da-DK"/>
        </w:rPr>
        <w:t>avn, Henrik</w:t>
      </w:r>
      <w:r w:rsidR="00782D97">
        <w:rPr>
          <w:rFonts w:eastAsia="Times New Roman" w:cs="Times New Roman"/>
          <w:lang w:eastAsia="da-DK"/>
        </w:rPr>
        <w:t xml:space="preserve"> Petersen</w:t>
      </w:r>
      <w:r w:rsidRPr="00E877AA">
        <w:rPr>
          <w:rFonts w:eastAsia="Times New Roman" w:cs="Times New Roman"/>
          <w:lang w:eastAsia="da-DK"/>
        </w:rPr>
        <w:t xml:space="preserve"> Stege Havn, Kjeld Larsen Klintholm </w:t>
      </w:r>
      <w:r w:rsidR="005022AE">
        <w:rPr>
          <w:rFonts w:eastAsia="Times New Roman" w:cs="Times New Roman"/>
          <w:lang w:eastAsia="da-DK"/>
        </w:rPr>
        <w:t>H</w:t>
      </w:r>
      <w:r w:rsidRPr="00E877AA">
        <w:rPr>
          <w:rFonts w:eastAsia="Times New Roman" w:cs="Times New Roman"/>
          <w:lang w:eastAsia="da-DK"/>
        </w:rPr>
        <w:t xml:space="preserve">avn, Jens-Olav Hansen Præstø </w:t>
      </w:r>
      <w:r w:rsidR="005022AE">
        <w:rPr>
          <w:rFonts w:eastAsia="Times New Roman" w:cs="Times New Roman"/>
          <w:lang w:eastAsia="da-DK"/>
        </w:rPr>
        <w:t>H</w:t>
      </w:r>
      <w:r w:rsidRPr="00E877AA">
        <w:rPr>
          <w:rFonts w:eastAsia="Times New Roman" w:cs="Times New Roman"/>
          <w:lang w:eastAsia="da-DK"/>
        </w:rPr>
        <w:t xml:space="preserve">avn, gæst Per Vesterholm Præstø </w:t>
      </w:r>
      <w:r w:rsidR="005022AE">
        <w:rPr>
          <w:rFonts w:eastAsia="Times New Roman" w:cs="Times New Roman"/>
          <w:lang w:eastAsia="da-DK"/>
        </w:rPr>
        <w:t>H</w:t>
      </w:r>
      <w:r w:rsidRPr="00E877AA">
        <w:rPr>
          <w:rFonts w:eastAsia="Times New Roman" w:cs="Times New Roman"/>
          <w:lang w:eastAsia="da-DK"/>
        </w:rPr>
        <w:t>avn samt Anja Valhøj Vordingborg Kommune.</w:t>
      </w:r>
      <w:r w:rsidRPr="00E877AA">
        <w:rPr>
          <w:rFonts w:eastAsia="Times New Roman" w:cs="Times New Roman"/>
          <w:lang w:eastAsia="da-DK"/>
        </w:rPr>
        <w:br/>
      </w:r>
      <w:r w:rsidRPr="00E877AA">
        <w:rPr>
          <w:rFonts w:eastAsia="Times New Roman" w:cs="Times New Roman"/>
          <w:lang w:eastAsia="da-DK"/>
        </w:rPr>
        <w:br/>
        <w:t>Dagsorden:</w:t>
      </w:r>
      <w:r w:rsidRPr="00E877AA">
        <w:rPr>
          <w:rFonts w:eastAsia="Times New Roman" w:cs="Times New Roman"/>
          <w:lang w:eastAsia="da-DK"/>
        </w:rPr>
        <w:br/>
        <w:t>1. Status for arbejdet med havneplanen og hovedpunkter i planen v/Anja</w:t>
      </w:r>
      <w:r w:rsidRPr="00E877AA">
        <w:rPr>
          <w:rFonts w:eastAsia="Times New Roman" w:cs="Times New Roman"/>
          <w:lang w:eastAsia="da-DK"/>
        </w:rPr>
        <w:br/>
        <w:t>2. Status på lokale midler</w:t>
      </w:r>
      <w:r w:rsidRPr="00E877AA">
        <w:rPr>
          <w:rFonts w:eastAsia="Times New Roman" w:cs="Times New Roman"/>
          <w:lang w:eastAsia="da-DK"/>
        </w:rPr>
        <w:br/>
        <w:t xml:space="preserve">3. Årshjul </w:t>
      </w:r>
      <w:r w:rsidRPr="00E877AA">
        <w:rPr>
          <w:rFonts w:eastAsia="Times New Roman" w:cs="Times New Roman"/>
          <w:lang w:eastAsia="da-DK"/>
        </w:rPr>
        <w:br/>
        <w:t>4. Næste møde</w:t>
      </w:r>
      <w:r w:rsidRPr="00E877AA">
        <w:rPr>
          <w:rFonts w:eastAsia="Times New Roman" w:cs="Times New Roman"/>
          <w:lang w:eastAsia="da-DK"/>
        </w:rPr>
        <w:br/>
        <w:t>5. Eventuelt</w:t>
      </w:r>
      <w:r w:rsidRPr="00E877AA">
        <w:rPr>
          <w:rFonts w:eastAsia="Times New Roman" w:cs="Times New Roman"/>
          <w:lang w:eastAsia="da-DK"/>
        </w:rPr>
        <w:br/>
      </w:r>
      <w:r w:rsidRPr="00E877AA">
        <w:rPr>
          <w:rFonts w:eastAsia="Times New Roman" w:cs="Times New Roman"/>
          <w:lang w:eastAsia="da-DK"/>
        </w:rPr>
        <w:br/>
        <w:t xml:space="preserve">1. Administrationen er ved at være klar til at aflevere Strategiplan for Vordingborg Kommunale havne, der mangler lige resultatet af turist undersøgelsen, de input skal med. Der er lagt mange ressourcer i arbejdet for at sikre et stabilt fundament. </w:t>
      </w:r>
    </w:p>
    <w:p w:rsidR="00E877AA" w:rsidRDefault="00E877AA" w:rsidP="00E877AA">
      <w:pPr>
        <w:spacing w:after="0" w:line="240" w:lineRule="auto"/>
        <w:rPr>
          <w:rFonts w:eastAsia="Times New Roman" w:cs="Times New Roman"/>
          <w:lang w:eastAsia="da-DK"/>
        </w:rPr>
      </w:pPr>
      <w:r w:rsidRPr="00E877AA">
        <w:rPr>
          <w:rFonts w:eastAsia="Times New Roman" w:cs="Times New Roman"/>
          <w:lang w:eastAsia="da-DK"/>
        </w:rPr>
        <w:t>Der er gennem tiden arbejdet for at inddrage brugerne på havnene og det vil også blive en væsentlig del i fremtiden. Havnerådet anerkender det store arbejde der udføres i dagligdagen både i administrationen og de enkelte Havneudvalg sætter stor pris på det gode samarbejde der er med Havnefogeder</w:t>
      </w:r>
      <w:r w:rsidR="005022AE">
        <w:rPr>
          <w:rFonts w:eastAsia="Times New Roman" w:cs="Times New Roman"/>
          <w:lang w:eastAsia="da-DK"/>
        </w:rPr>
        <w:t>ne</w:t>
      </w:r>
      <w:r w:rsidRPr="00E877AA">
        <w:rPr>
          <w:rFonts w:eastAsia="Times New Roman" w:cs="Times New Roman"/>
          <w:lang w:eastAsia="da-DK"/>
        </w:rPr>
        <w:t xml:space="preserve"> på de enkelte havne. </w:t>
      </w:r>
    </w:p>
    <w:p w:rsidR="00E877AA" w:rsidRDefault="00E877AA" w:rsidP="00E877AA">
      <w:pPr>
        <w:spacing w:after="0" w:line="240" w:lineRule="auto"/>
        <w:rPr>
          <w:rFonts w:eastAsia="Times New Roman" w:cs="Times New Roman"/>
          <w:lang w:eastAsia="da-DK"/>
        </w:rPr>
      </w:pPr>
      <w:r w:rsidRPr="00E877AA">
        <w:rPr>
          <w:rFonts w:eastAsia="Times New Roman" w:cs="Times New Roman"/>
          <w:lang w:eastAsia="da-DK"/>
        </w:rPr>
        <w:br/>
        <w:t>2. På et tidligere Havnerådsmøde er brugen af tildelte lokale midler drøftet og på dette møde blev det bekræftet</w:t>
      </w:r>
      <w:r>
        <w:rPr>
          <w:rFonts w:eastAsia="Times New Roman" w:cs="Times New Roman"/>
          <w:lang w:eastAsia="da-DK"/>
        </w:rPr>
        <w:t>,</w:t>
      </w:r>
      <w:r w:rsidRPr="00E877AA">
        <w:rPr>
          <w:rFonts w:eastAsia="Times New Roman" w:cs="Times New Roman"/>
          <w:lang w:eastAsia="da-DK"/>
        </w:rPr>
        <w:t xml:space="preserve"> at der er resterende midler til rådighed i de enkelte havne, dog er der en opfattelse af, at midlerne ikke bliver brugt ude lokalt.</w:t>
      </w:r>
      <w:r w:rsidR="005022AE">
        <w:rPr>
          <w:rFonts w:eastAsia="Times New Roman" w:cs="Times New Roman"/>
          <w:lang w:eastAsia="da-DK"/>
        </w:rPr>
        <w:t xml:space="preserve"> Det er dog langt fra rigtigt da de enkelte havneudvalg har sparet op til større projekter.</w:t>
      </w:r>
      <w:r w:rsidRPr="00E877AA">
        <w:rPr>
          <w:rFonts w:eastAsia="Times New Roman" w:cs="Times New Roman"/>
          <w:lang w:eastAsia="da-DK"/>
        </w:rPr>
        <w:t xml:space="preserve"> Anja sender en oversigt over forbrugte midler og Havnerådsmedlemmerne bedes give en tilkendegivelse over hvilke midler der er disponeret over til igangværende og kommende projekter på de enkelte havne.</w:t>
      </w:r>
    </w:p>
    <w:p w:rsidR="00E877AA" w:rsidRDefault="00E877AA" w:rsidP="00E877AA">
      <w:pPr>
        <w:spacing w:after="0" w:line="240" w:lineRule="auto"/>
        <w:rPr>
          <w:rFonts w:eastAsia="Times New Roman" w:cs="Times New Roman"/>
          <w:lang w:eastAsia="da-DK"/>
        </w:rPr>
      </w:pPr>
      <w:r w:rsidRPr="00E877AA">
        <w:rPr>
          <w:rFonts w:eastAsia="Times New Roman" w:cs="Times New Roman"/>
          <w:lang w:eastAsia="da-DK"/>
        </w:rPr>
        <w:br/>
        <w:t xml:space="preserve">3. I forbindelse med den nye strategi for havnene udarbejder administrationen </w:t>
      </w:r>
      <w:r w:rsidR="005022AE">
        <w:rPr>
          <w:rFonts w:eastAsia="Times New Roman" w:cs="Times New Roman"/>
          <w:lang w:eastAsia="da-DK"/>
        </w:rPr>
        <w:t>”</w:t>
      </w:r>
      <w:r w:rsidRPr="00E877AA">
        <w:rPr>
          <w:rFonts w:eastAsia="Times New Roman" w:cs="Times New Roman"/>
          <w:lang w:eastAsia="da-DK"/>
        </w:rPr>
        <w:t>Årshjul</w:t>
      </w:r>
      <w:r w:rsidR="005022AE">
        <w:rPr>
          <w:rFonts w:eastAsia="Times New Roman" w:cs="Times New Roman"/>
          <w:lang w:eastAsia="da-DK"/>
        </w:rPr>
        <w:t>”</w:t>
      </w:r>
      <w:r w:rsidRPr="00E877AA">
        <w:rPr>
          <w:rFonts w:eastAsia="Times New Roman" w:cs="Times New Roman"/>
          <w:lang w:eastAsia="da-DK"/>
        </w:rPr>
        <w:t xml:space="preserve"> så havneudvalgene kan tilrettelægge arbejdet i forhold til høringer og øvrige input.</w:t>
      </w:r>
    </w:p>
    <w:p w:rsidR="00E877AA" w:rsidRDefault="00E877AA" w:rsidP="00E877AA">
      <w:pPr>
        <w:spacing w:after="0" w:line="240" w:lineRule="auto"/>
        <w:rPr>
          <w:rFonts w:eastAsia="Times New Roman" w:cs="Times New Roman"/>
          <w:lang w:eastAsia="da-DK"/>
        </w:rPr>
      </w:pPr>
      <w:r w:rsidRPr="00E877AA">
        <w:rPr>
          <w:rFonts w:eastAsia="Times New Roman" w:cs="Times New Roman"/>
          <w:lang w:eastAsia="da-DK"/>
        </w:rPr>
        <w:br/>
        <w:t>4. Næste møde planlægges at blive afholdt i november måned, her inviteres relevante politikere. Administrationen undersøger hvornår det er muligt i kalenderen.</w:t>
      </w:r>
      <w:r w:rsidR="005022AE">
        <w:rPr>
          <w:rFonts w:eastAsia="Times New Roman" w:cs="Times New Roman"/>
          <w:lang w:eastAsia="da-DK"/>
        </w:rPr>
        <w:t xml:space="preserve"> Der arbejdes med den 24.11.2022 i Langebæk.</w:t>
      </w:r>
    </w:p>
    <w:p w:rsidR="00E877AA" w:rsidRPr="00E877AA" w:rsidRDefault="00E877AA" w:rsidP="00E877AA">
      <w:pPr>
        <w:spacing w:after="0" w:line="240" w:lineRule="auto"/>
        <w:rPr>
          <w:rFonts w:eastAsia="Times New Roman" w:cs="Times New Roman"/>
          <w:lang w:eastAsia="da-DK"/>
        </w:rPr>
      </w:pPr>
      <w:r w:rsidRPr="00E877AA">
        <w:rPr>
          <w:rFonts w:eastAsia="Times New Roman" w:cs="Times New Roman"/>
          <w:lang w:eastAsia="da-DK"/>
        </w:rPr>
        <w:br/>
        <w:t>5. Præstø havn stiller med ny repræsentant til Havnerådet, Per Vesterholm overtager efter Jens-Olav Hansen. Velkommen til Per og mange tak for samarbejdet til Jens- Olav.</w:t>
      </w:r>
    </w:p>
    <w:p w:rsidR="00E877AA" w:rsidRDefault="00E877AA" w:rsidP="00E87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877AA" w:rsidRPr="00E877AA" w:rsidRDefault="00E877AA" w:rsidP="00E877AA">
      <w:pPr>
        <w:spacing w:after="240" w:line="240" w:lineRule="auto"/>
        <w:rPr>
          <w:rFonts w:eastAsia="Times New Roman" w:cs="Times New Roman"/>
          <w:sz w:val="18"/>
          <w:szCs w:val="18"/>
          <w:lang w:eastAsia="da-DK"/>
        </w:rPr>
      </w:pPr>
      <w:r w:rsidRPr="00E877AA">
        <w:rPr>
          <w:rFonts w:eastAsia="Times New Roman" w:cs="Times New Roman"/>
          <w:sz w:val="18"/>
          <w:szCs w:val="18"/>
          <w:lang w:eastAsia="da-DK"/>
        </w:rPr>
        <w:t>Referent: Kirs</w:t>
      </w:r>
      <w:bookmarkStart w:id="0" w:name="_GoBack"/>
      <w:bookmarkEnd w:id="0"/>
      <w:r w:rsidRPr="00E877AA">
        <w:rPr>
          <w:rFonts w:eastAsia="Times New Roman" w:cs="Times New Roman"/>
          <w:sz w:val="18"/>
          <w:szCs w:val="18"/>
          <w:lang w:eastAsia="da-DK"/>
        </w:rPr>
        <w:t>ten Guntofte</w:t>
      </w:r>
    </w:p>
    <w:sectPr w:rsidR="00E877AA" w:rsidRPr="00E877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87354"/>
    <w:multiLevelType w:val="hybridMultilevel"/>
    <w:tmpl w:val="FA4250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17"/>
    <w:rsid w:val="000577AE"/>
    <w:rsid w:val="0038742B"/>
    <w:rsid w:val="003A076A"/>
    <w:rsid w:val="005022AE"/>
    <w:rsid w:val="00702C28"/>
    <w:rsid w:val="00782D97"/>
    <w:rsid w:val="007A5E6E"/>
    <w:rsid w:val="0085717D"/>
    <w:rsid w:val="008E4F2A"/>
    <w:rsid w:val="00910CA4"/>
    <w:rsid w:val="009268F1"/>
    <w:rsid w:val="00A03204"/>
    <w:rsid w:val="00AB0468"/>
    <w:rsid w:val="00AE3386"/>
    <w:rsid w:val="00BE653E"/>
    <w:rsid w:val="00BF1342"/>
    <w:rsid w:val="00D33E80"/>
    <w:rsid w:val="00D82B17"/>
    <w:rsid w:val="00E877AA"/>
    <w:rsid w:val="00EB0440"/>
    <w:rsid w:val="00F10706"/>
    <w:rsid w:val="00F35B71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8AD7"/>
  <w15:chartTrackingRefBased/>
  <w15:docId w15:val="{1E598546-8F2C-44D8-81D5-31C01FB1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Guntofte</dc:creator>
  <cp:keywords/>
  <dc:description/>
  <cp:lastModifiedBy>kirsten Guntofte</cp:lastModifiedBy>
  <cp:revision>2</cp:revision>
  <dcterms:created xsi:type="dcterms:W3CDTF">2022-09-01T07:01:00Z</dcterms:created>
  <dcterms:modified xsi:type="dcterms:W3CDTF">2022-09-01T07:01:00Z</dcterms:modified>
</cp:coreProperties>
</file>